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86" w:rsidRDefault="005322FA">
      <w:r w:rsidRPr="005322FA">
        <w:t>Frontispiece to 'A Discourse concerning a New World and another Planet' by John Wilkins (1640)</w:t>
      </w:r>
    </w:p>
    <w:p w:rsidR="005322FA" w:rsidRDefault="005322FA">
      <w:r>
        <w:rPr>
          <w:noProof/>
        </w:rPr>
        <w:drawing>
          <wp:inline distT="0" distB="0" distL="0" distR="0">
            <wp:extent cx="3391535" cy="5709920"/>
            <wp:effectExtent l="0" t="0" r="0" b="5080"/>
            <wp:docPr id="1" name="Picture 1" descr="29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40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FA"/>
    <w:rsid w:val="005322FA"/>
    <w:rsid w:val="0086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F11BA-8F57-4400-8C60-410BC4BB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College of William and Mary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Cunningham</dc:creator>
  <cp:keywords/>
  <dc:description/>
  <cp:lastModifiedBy>Joe Cunningham</cp:lastModifiedBy>
  <cp:revision>1</cp:revision>
  <dcterms:created xsi:type="dcterms:W3CDTF">2019-07-22T22:56:00Z</dcterms:created>
  <dcterms:modified xsi:type="dcterms:W3CDTF">2019-07-22T22:56:00Z</dcterms:modified>
</cp:coreProperties>
</file>